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B4432E" w14:textId="77777777" w:rsidR="00BC7035" w:rsidRDefault="00000000">
      <w:pPr>
        <w:spacing w:after="80"/>
      </w:pPr>
      <w:r>
        <w:rPr>
          <w:b/>
          <w:color w:val="1E5A6E"/>
          <w:sz w:val="44"/>
        </w:rPr>
        <w:t>Tool B: Adaptable Syllabus Language</w:t>
      </w:r>
    </w:p>
    <w:p w14:paraId="2581FA5A" w14:textId="77777777" w:rsidR="00BC7035" w:rsidRDefault="00000000">
      <w:pPr>
        <w:spacing w:after="320"/>
      </w:pPr>
      <w:r>
        <w:rPr>
          <w:color w:val="5A6E78"/>
          <w:sz w:val="21"/>
        </w:rPr>
        <w:t>The following language is original sample wording. Select only statements you can implement and align them with your institution’s procedures. Replace the general references to offices or processes with the actual information students need. These examples do not establish institutional policy.</w:t>
      </w:r>
    </w:p>
    <w:tbl>
      <w:tblPr>
        <w:tblW w:w="0" w:type="auto"/>
        <w:jc w:val="center"/>
        <w:tblLook w:val="04A0" w:firstRow="1" w:lastRow="0" w:firstColumn="1" w:lastColumn="0" w:noHBand="0" w:noVBand="1"/>
      </w:tblPr>
      <w:tblGrid>
        <w:gridCol w:w="4680"/>
        <w:gridCol w:w="4680"/>
      </w:tblGrid>
      <w:tr w:rsidR="00BC7035" w14:paraId="648F15BF" w14:textId="77777777">
        <w:trPr>
          <w:jc w:val="center"/>
        </w:trPr>
        <w:tc>
          <w:tcPr>
            <w:tcW w:w="4680" w:type="dxa"/>
            <w:shd w:val="clear" w:color="auto" w:fill="F4F7F8"/>
            <w:tcMar>
              <w:top w:w="120" w:type="dxa"/>
              <w:left w:w="150" w:type="dxa"/>
              <w:bottom w:w="120" w:type="dxa"/>
              <w:right w:w="150" w:type="dxa"/>
            </w:tcMar>
          </w:tcPr>
          <w:p w14:paraId="066E22D8" w14:textId="77777777" w:rsidR="00BC7035" w:rsidRDefault="00000000">
            <w:pPr>
              <w:spacing w:before="40" w:after="40"/>
            </w:pPr>
            <w:r>
              <w:rPr>
                <w:b/>
                <w:color w:val="1E5A6E"/>
                <w:sz w:val="20"/>
              </w:rPr>
              <w:t xml:space="preserve">Course Name / Number: </w:t>
            </w:r>
            <w:r>
              <w:rPr>
                <w:i/>
                <w:color w:val="787878"/>
                <w:sz w:val="20"/>
              </w:rPr>
              <w:t>e.g., PSY 101 - Introduction to Psychology</w:t>
            </w:r>
          </w:p>
        </w:tc>
        <w:tc>
          <w:tcPr>
            <w:tcW w:w="4680" w:type="dxa"/>
            <w:shd w:val="clear" w:color="auto" w:fill="F4F7F8"/>
            <w:tcMar>
              <w:top w:w="120" w:type="dxa"/>
              <w:left w:w="150" w:type="dxa"/>
              <w:bottom w:w="120" w:type="dxa"/>
              <w:right w:w="150" w:type="dxa"/>
            </w:tcMar>
          </w:tcPr>
          <w:p w14:paraId="4A3B6B45" w14:textId="77777777" w:rsidR="00BC7035" w:rsidRDefault="00000000">
            <w:pPr>
              <w:spacing w:before="40" w:after="40"/>
            </w:pPr>
            <w:r>
              <w:rPr>
                <w:b/>
                <w:color w:val="1E5A6E"/>
                <w:sz w:val="20"/>
              </w:rPr>
              <w:t xml:space="preserve">Term / Date: </w:t>
            </w:r>
            <w:r>
              <w:rPr>
                <w:i/>
                <w:color w:val="787878"/>
                <w:sz w:val="20"/>
              </w:rPr>
              <w:t>e.g., Fall 2026 / August 15</w:t>
            </w:r>
          </w:p>
        </w:tc>
      </w:tr>
      <w:tr w:rsidR="00BC7035" w14:paraId="0EDE3AF3" w14:textId="77777777">
        <w:trPr>
          <w:jc w:val="center"/>
        </w:trPr>
        <w:tc>
          <w:tcPr>
            <w:tcW w:w="4680" w:type="dxa"/>
            <w:shd w:val="clear" w:color="auto" w:fill="F4F7F8"/>
            <w:tcMar>
              <w:top w:w="120" w:type="dxa"/>
              <w:left w:w="150" w:type="dxa"/>
              <w:bottom w:w="120" w:type="dxa"/>
              <w:right w:w="150" w:type="dxa"/>
            </w:tcMar>
          </w:tcPr>
          <w:p w14:paraId="60423EDD" w14:textId="77777777" w:rsidR="00BC7035" w:rsidRPr="002463A6" w:rsidRDefault="00000000">
            <w:pPr>
              <w:spacing w:before="40" w:after="40"/>
              <w:rPr>
                <w:lang w:val="nl-NL"/>
              </w:rPr>
            </w:pPr>
            <w:r w:rsidRPr="002463A6">
              <w:rPr>
                <w:b/>
                <w:color w:val="1E5A6E"/>
                <w:sz w:val="20"/>
                <w:lang w:val="nl-NL"/>
              </w:rPr>
              <w:t xml:space="preserve">Instructor Name: </w:t>
            </w:r>
            <w:r w:rsidRPr="002463A6">
              <w:rPr>
                <w:i/>
                <w:color w:val="787878"/>
                <w:sz w:val="20"/>
                <w:lang w:val="nl-NL"/>
              </w:rPr>
              <w:t>e.g., Dr. Jane Doe</w:t>
            </w:r>
          </w:p>
        </w:tc>
        <w:tc>
          <w:tcPr>
            <w:tcW w:w="4680" w:type="dxa"/>
            <w:shd w:val="clear" w:color="auto" w:fill="F4F7F8"/>
            <w:tcMar>
              <w:top w:w="120" w:type="dxa"/>
              <w:left w:w="150" w:type="dxa"/>
              <w:bottom w:w="120" w:type="dxa"/>
              <w:right w:w="150" w:type="dxa"/>
            </w:tcMar>
          </w:tcPr>
          <w:p w14:paraId="68729580" w14:textId="77777777" w:rsidR="00BC7035" w:rsidRDefault="00000000">
            <w:pPr>
              <w:spacing w:before="40" w:after="40"/>
            </w:pPr>
            <w:r>
              <w:rPr>
                <w:b/>
                <w:color w:val="1E5A6E"/>
                <w:sz w:val="20"/>
              </w:rPr>
              <w:t xml:space="preserve">Reviewer / Notes: </w:t>
            </w:r>
            <w:r>
              <w:rPr>
                <w:i/>
                <w:color w:val="787878"/>
                <w:sz w:val="20"/>
              </w:rPr>
              <w:t>Syllabus Customization</w:t>
            </w:r>
          </w:p>
        </w:tc>
      </w:tr>
    </w:tbl>
    <w:p w14:paraId="7E8841E2" w14:textId="77777777" w:rsidR="00BC7035" w:rsidRDefault="00BC7035">
      <w:pPr>
        <w:spacing w:before="240" w:after="0"/>
      </w:pP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2160"/>
        <w:gridCol w:w="6048"/>
        <w:gridCol w:w="1152"/>
      </w:tblGrid>
      <w:tr w:rsidR="00BC7035" w14:paraId="6D65898F" w14:textId="77777777">
        <w:trPr>
          <w:jc w:val="center"/>
        </w:trPr>
        <w:tc>
          <w:tcPr>
            <w:tcW w:w="2160" w:type="dxa"/>
            <w:shd w:val="clear" w:color="auto" w:fill="1E5A6E"/>
            <w:tcMar>
              <w:top w:w="140" w:type="dxa"/>
              <w:left w:w="150" w:type="dxa"/>
              <w:bottom w:w="140" w:type="dxa"/>
              <w:right w:w="150" w:type="dxa"/>
            </w:tcMar>
          </w:tcPr>
          <w:p w14:paraId="4C54717D" w14:textId="77777777" w:rsidR="00BC7035" w:rsidRDefault="00000000">
            <w:pPr>
              <w:spacing w:after="0"/>
            </w:pPr>
            <w:r>
              <w:rPr>
                <w:b/>
                <w:color w:val="FFFFFF"/>
                <w:sz w:val="20"/>
              </w:rPr>
              <w:t>Syllabus Category</w:t>
            </w:r>
          </w:p>
        </w:tc>
        <w:tc>
          <w:tcPr>
            <w:tcW w:w="6048" w:type="dxa"/>
            <w:shd w:val="clear" w:color="auto" w:fill="1E5A6E"/>
            <w:tcMar>
              <w:top w:w="140" w:type="dxa"/>
              <w:left w:w="150" w:type="dxa"/>
              <w:bottom w:w="140" w:type="dxa"/>
              <w:right w:w="150" w:type="dxa"/>
            </w:tcMar>
          </w:tcPr>
          <w:p w14:paraId="5E92A1F3" w14:textId="77777777" w:rsidR="00BC7035" w:rsidRDefault="00000000">
            <w:pPr>
              <w:spacing w:after="0"/>
            </w:pPr>
            <w:r>
              <w:rPr>
                <w:b/>
                <w:color w:val="FFFFFF"/>
                <w:sz w:val="20"/>
              </w:rPr>
              <w:t>Sample Wording &amp; Customization Notes</w:t>
            </w:r>
          </w:p>
        </w:tc>
        <w:tc>
          <w:tcPr>
            <w:tcW w:w="1152" w:type="dxa"/>
            <w:shd w:val="clear" w:color="auto" w:fill="1E5A6E"/>
            <w:tcMar>
              <w:top w:w="140" w:type="dxa"/>
              <w:left w:w="150" w:type="dxa"/>
              <w:bottom w:w="140" w:type="dxa"/>
              <w:right w:w="150" w:type="dxa"/>
            </w:tcMar>
          </w:tcPr>
          <w:p w14:paraId="3A5BC371" w14:textId="77777777" w:rsidR="00BC7035" w:rsidRDefault="00000000">
            <w:pPr>
              <w:spacing w:after="0"/>
              <w:jc w:val="center"/>
            </w:pPr>
            <w:r>
              <w:rPr>
                <w:b/>
                <w:color w:val="FFFFFF"/>
                <w:sz w:val="20"/>
              </w:rPr>
              <w:t>Select</w:t>
            </w:r>
          </w:p>
        </w:tc>
      </w:tr>
      <w:tr w:rsidR="00BC7035" w14:paraId="7E10F2DA" w14:textId="77777777">
        <w:trPr>
          <w:jc w:val="center"/>
        </w:trPr>
        <w:tc>
          <w:tcPr>
            <w:tcW w:w="2160" w:type="dxa"/>
            <w:shd w:val="clear" w:color="auto" w:fill="FFFFFF"/>
            <w:tcMar>
              <w:top w:w="100" w:type="dxa"/>
              <w:left w:w="150" w:type="dxa"/>
              <w:bottom w:w="100" w:type="dxa"/>
              <w:right w:w="150" w:type="dxa"/>
            </w:tcMar>
          </w:tcPr>
          <w:p w14:paraId="6B5B2609" w14:textId="77777777" w:rsidR="00BC7035" w:rsidRDefault="00000000">
            <w:pPr>
              <w:spacing w:after="0"/>
            </w:pPr>
            <w:r>
              <w:rPr>
                <w:b/>
                <w:color w:val="1E5A6E"/>
                <w:sz w:val="20"/>
              </w:rPr>
              <w:t>Learning and participation</w:t>
            </w:r>
          </w:p>
        </w:tc>
        <w:tc>
          <w:tcPr>
            <w:tcW w:w="6048" w:type="dxa"/>
            <w:shd w:val="clear" w:color="auto" w:fill="FFFFFF"/>
            <w:tcMar>
              <w:top w:w="100" w:type="dxa"/>
              <w:left w:w="150" w:type="dxa"/>
              <w:bottom w:w="100" w:type="dxa"/>
              <w:right w:w="150" w:type="dxa"/>
            </w:tcMar>
          </w:tcPr>
          <w:p w14:paraId="22CF2779" w14:textId="77777777" w:rsidR="00BC7035" w:rsidRDefault="00000000">
            <w:pPr>
              <w:spacing w:after="80"/>
            </w:pPr>
            <w:r>
              <w:rPr>
                <w:i/>
                <w:sz w:val="19"/>
              </w:rPr>
              <w:t>“Our course includes demanding material and opportunities to question ideas. We will evaluate arguments through evidence and reasoning. Personal attacks and targeted ridicule interfere with learning and will be addressed. You are not expected to speak for a cultural or social group, and personal disclosure does not improve your grade.”</w:t>
            </w:r>
          </w:p>
          <w:p w14:paraId="002A1EB5" w14:textId="77777777" w:rsidR="00BC7035" w:rsidRDefault="00000000">
            <w:pPr>
              <w:spacing w:before="40" w:after="0"/>
            </w:pPr>
            <w:r>
              <w:rPr>
                <w:color w:val="787878"/>
                <w:sz w:val="18"/>
              </w:rPr>
              <w:t>Customized wording / institutional links to include: [ Type notes here... ]</w:t>
            </w:r>
          </w:p>
        </w:tc>
        <w:tc>
          <w:tcPr>
            <w:tcW w:w="1152" w:type="dxa"/>
            <w:shd w:val="clear" w:color="auto" w:fill="FFFFFF"/>
            <w:tcMar>
              <w:top w:w="100" w:type="dxa"/>
              <w:left w:w="150" w:type="dxa"/>
              <w:bottom w:w="100" w:type="dxa"/>
              <w:right w:w="150" w:type="dxa"/>
            </w:tcMar>
          </w:tcPr>
          <w:p w14:paraId="6AE8BFBF" w14:textId="77777777" w:rsidR="00BC7035" w:rsidRDefault="00000000">
            <w:pPr>
              <w:spacing w:after="0"/>
              <w:jc w:val="center"/>
            </w:pPr>
            <w:r>
              <w:rPr>
                <w:color w:val="5A6E78"/>
                <w:sz w:val="20"/>
              </w:rPr>
              <w:t>[   ]</w:t>
            </w:r>
          </w:p>
        </w:tc>
      </w:tr>
      <w:tr w:rsidR="00BC7035" w14:paraId="2A54C605" w14:textId="77777777">
        <w:trPr>
          <w:jc w:val="center"/>
        </w:trPr>
        <w:tc>
          <w:tcPr>
            <w:tcW w:w="2160" w:type="dxa"/>
            <w:shd w:val="clear" w:color="auto" w:fill="F4F7F8"/>
            <w:tcMar>
              <w:top w:w="100" w:type="dxa"/>
              <w:left w:w="150" w:type="dxa"/>
              <w:bottom w:w="100" w:type="dxa"/>
              <w:right w:w="150" w:type="dxa"/>
            </w:tcMar>
          </w:tcPr>
          <w:p w14:paraId="6B4195FF" w14:textId="77777777" w:rsidR="00BC7035" w:rsidRDefault="00000000">
            <w:pPr>
              <w:spacing w:after="0"/>
            </w:pPr>
            <w:r>
              <w:rPr>
                <w:b/>
                <w:color w:val="1E5A6E"/>
                <w:sz w:val="20"/>
              </w:rPr>
              <w:t>Asking for help</w:t>
            </w:r>
          </w:p>
        </w:tc>
        <w:tc>
          <w:tcPr>
            <w:tcW w:w="6048" w:type="dxa"/>
            <w:shd w:val="clear" w:color="auto" w:fill="F4F7F8"/>
            <w:tcMar>
              <w:top w:w="100" w:type="dxa"/>
              <w:left w:w="150" w:type="dxa"/>
              <w:bottom w:w="100" w:type="dxa"/>
              <w:right w:w="150" w:type="dxa"/>
            </w:tcMar>
          </w:tcPr>
          <w:p w14:paraId="4E243AC4" w14:textId="77777777" w:rsidR="00BC7035" w:rsidRDefault="00000000">
            <w:pPr>
              <w:spacing w:after="80"/>
            </w:pPr>
            <w:r>
              <w:rPr>
                <w:i/>
                <w:sz w:val="19"/>
              </w:rPr>
              <w:t>“If something is interfering with your coursework, contact me so we can identify a next step. You do not need to describe a trauma history or diagnosis to ask about course options. I can help with assignments and connect you with appropriate offices. Some needs may require a formal process or support beyond my role.”</w:t>
            </w:r>
          </w:p>
          <w:p w14:paraId="5EEF5707" w14:textId="77777777" w:rsidR="00BC7035" w:rsidRDefault="00000000">
            <w:pPr>
              <w:spacing w:before="40" w:after="0"/>
            </w:pPr>
            <w:r>
              <w:rPr>
                <w:color w:val="787878"/>
                <w:sz w:val="18"/>
              </w:rPr>
              <w:t>Customized wording / institutional links to include: [ Type notes here... ]</w:t>
            </w:r>
          </w:p>
        </w:tc>
        <w:tc>
          <w:tcPr>
            <w:tcW w:w="1152" w:type="dxa"/>
            <w:shd w:val="clear" w:color="auto" w:fill="F4F7F8"/>
            <w:tcMar>
              <w:top w:w="100" w:type="dxa"/>
              <w:left w:w="150" w:type="dxa"/>
              <w:bottom w:w="100" w:type="dxa"/>
              <w:right w:w="150" w:type="dxa"/>
            </w:tcMar>
          </w:tcPr>
          <w:p w14:paraId="1EEAA1FA" w14:textId="77777777" w:rsidR="00BC7035" w:rsidRDefault="00000000">
            <w:pPr>
              <w:spacing w:after="0"/>
              <w:jc w:val="center"/>
            </w:pPr>
            <w:r>
              <w:rPr>
                <w:color w:val="5A6E78"/>
                <w:sz w:val="20"/>
              </w:rPr>
              <w:t>[   ]</w:t>
            </w:r>
          </w:p>
        </w:tc>
      </w:tr>
      <w:tr w:rsidR="00BC7035" w14:paraId="2E05CE02" w14:textId="77777777">
        <w:trPr>
          <w:jc w:val="center"/>
        </w:trPr>
        <w:tc>
          <w:tcPr>
            <w:tcW w:w="2160" w:type="dxa"/>
            <w:shd w:val="clear" w:color="auto" w:fill="FFFFFF"/>
            <w:tcMar>
              <w:top w:w="100" w:type="dxa"/>
              <w:left w:w="150" w:type="dxa"/>
              <w:bottom w:w="100" w:type="dxa"/>
              <w:right w:w="150" w:type="dxa"/>
            </w:tcMar>
          </w:tcPr>
          <w:p w14:paraId="113D6B43" w14:textId="77777777" w:rsidR="00BC7035" w:rsidRDefault="00000000">
            <w:pPr>
              <w:spacing w:after="0"/>
            </w:pPr>
            <w:r>
              <w:rPr>
                <w:b/>
                <w:color w:val="1E5A6E"/>
                <w:sz w:val="20"/>
              </w:rPr>
              <w:t>Deadlines and adjustments</w:t>
            </w:r>
          </w:p>
        </w:tc>
        <w:tc>
          <w:tcPr>
            <w:tcW w:w="6048" w:type="dxa"/>
            <w:shd w:val="clear" w:color="auto" w:fill="FFFFFF"/>
            <w:tcMar>
              <w:top w:w="100" w:type="dxa"/>
              <w:left w:w="150" w:type="dxa"/>
              <w:bottom w:w="100" w:type="dxa"/>
              <w:right w:w="150" w:type="dxa"/>
            </w:tcMar>
          </w:tcPr>
          <w:p w14:paraId="7C489AB7" w14:textId="77777777" w:rsidR="00BC7035" w:rsidRDefault="00000000">
            <w:pPr>
              <w:spacing w:after="80"/>
            </w:pPr>
            <w:r>
              <w:rPr>
                <w:i/>
                <w:sz w:val="19"/>
              </w:rPr>
              <w:t>“Deadlines help coordinate learning and feedback. The assignment instructions explain the available extension process and any deadlines that cannot move. If that process will not meet your needs, contact me as soon as you can. An adjustment changes the agreed route or timing; the essential learning criteria remain in place.”</w:t>
            </w:r>
          </w:p>
          <w:p w14:paraId="08645339" w14:textId="77777777" w:rsidR="00BC7035" w:rsidRDefault="00000000">
            <w:pPr>
              <w:spacing w:before="40" w:after="0"/>
            </w:pPr>
            <w:r>
              <w:rPr>
                <w:color w:val="787878"/>
                <w:sz w:val="18"/>
              </w:rPr>
              <w:t>Customized wording / institutional links to include: [ Type notes here... ]</w:t>
            </w:r>
          </w:p>
        </w:tc>
        <w:tc>
          <w:tcPr>
            <w:tcW w:w="1152" w:type="dxa"/>
            <w:shd w:val="clear" w:color="auto" w:fill="FFFFFF"/>
            <w:tcMar>
              <w:top w:w="100" w:type="dxa"/>
              <w:left w:w="150" w:type="dxa"/>
              <w:bottom w:w="100" w:type="dxa"/>
              <w:right w:w="150" w:type="dxa"/>
            </w:tcMar>
          </w:tcPr>
          <w:p w14:paraId="0BD96509" w14:textId="77777777" w:rsidR="00BC7035" w:rsidRDefault="00000000">
            <w:pPr>
              <w:spacing w:after="0"/>
              <w:jc w:val="center"/>
            </w:pPr>
            <w:r>
              <w:rPr>
                <w:color w:val="5A6E78"/>
                <w:sz w:val="20"/>
              </w:rPr>
              <w:t>[   ]</w:t>
            </w:r>
          </w:p>
        </w:tc>
      </w:tr>
      <w:tr w:rsidR="00BC7035" w14:paraId="05887967" w14:textId="77777777">
        <w:trPr>
          <w:jc w:val="center"/>
        </w:trPr>
        <w:tc>
          <w:tcPr>
            <w:tcW w:w="2160" w:type="dxa"/>
            <w:shd w:val="clear" w:color="auto" w:fill="F4F7F8"/>
            <w:tcMar>
              <w:top w:w="100" w:type="dxa"/>
              <w:left w:w="150" w:type="dxa"/>
              <w:bottom w:w="100" w:type="dxa"/>
              <w:right w:w="150" w:type="dxa"/>
            </w:tcMar>
          </w:tcPr>
          <w:p w14:paraId="2FBCDDFF" w14:textId="77777777" w:rsidR="00BC7035" w:rsidRDefault="00000000">
            <w:pPr>
              <w:spacing w:after="0"/>
            </w:pPr>
            <w:r>
              <w:rPr>
                <w:b/>
                <w:color w:val="1E5A6E"/>
                <w:sz w:val="20"/>
              </w:rPr>
              <w:t>Sensitive material</w:t>
            </w:r>
          </w:p>
        </w:tc>
        <w:tc>
          <w:tcPr>
            <w:tcW w:w="6048" w:type="dxa"/>
            <w:shd w:val="clear" w:color="auto" w:fill="F4F7F8"/>
            <w:tcMar>
              <w:top w:w="100" w:type="dxa"/>
              <w:left w:w="150" w:type="dxa"/>
              <w:bottom w:w="100" w:type="dxa"/>
              <w:right w:w="150" w:type="dxa"/>
            </w:tcMar>
          </w:tcPr>
          <w:p w14:paraId="7B9D4D1C" w14:textId="77777777" w:rsidR="00BC7035" w:rsidRDefault="00000000">
            <w:pPr>
              <w:spacing w:after="80"/>
            </w:pPr>
            <w:r>
              <w:rPr>
                <w:i/>
                <w:sz w:val="19"/>
              </w:rPr>
              <w:t>“Some readings address violence, discrimination, or loss. I will identify relevant content and explain its learning purpose. Where an alternative meets the same outcome, the instructions will describe it. You may ask about participation options privately. The course does not require you to tell personal stories about these topics.”</w:t>
            </w:r>
          </w:p>
          <w:p w14:paraId="5CA42454" w14:textId="77777777" w:rsidR="00BC7035" w:rsidRDefault="00000000">
            <w:pPr>
              <w:spacing w:before="40" w:after="0"/>
            </w:pPr>
            <w:r>
              <w:rPr>
                <w:color w:val="787878"/>
                <w:sz w:val="18"/>
              </w:rPr>
              <w:t>Customized wording / institutional links to include: [ Type notes here... ]</w:t>
            </w:r>
          </w:p>
        </w:tc>
        <w:tc>
          <w:tcPr>
            <w:tcW w:w="1152" w:type="dxa"/>
            <w:shd w:val="clear" w:color="auto" w:fill="F4F7F8"/>
            <w:tcMar>
              <w:top w:w="100" w:type="dxa"/>
              <w:left w:w="150" w:type="dxa"/>
              <w:bottom w:w="100" w:type="dxa"/>
              <w:right w:w="150" w:type="dxa"/>
            </w:tcMar>
          </w:tcPr>
          <w:p w14:paraId="20129FC8" w14:textId="77777777" w:rsidR="00BC7035" w:rsidRDefault="00000000">
            <w:pPr>
              <w:spacing w:after="0"/>
              <w:jc w:val="center"/>
            </w:pPr>
            <w:r>
              <w:rPr>
                <w:color w:val="5A6E78"/>
                <w:sz w:val="20"/>
              </w:rPr>
              <w:t>[   ]</w:t>
            </w:r>
          </w:p>
        </w:tc>
      </w:tr>
      <w:tr w:rsidR="00BC7035" w14:paraId="181DAB4E" w14:textId="77777777">
        <w:trPr>
          <w:jc w:val="center"/>
        </w:trPr>
        <w:tc>
          <w:tcPr>
            <w:tcW w:w="2160" w:type="dxa"/>
            <w:shd w:val="clear" w:color="auto" w:fill="FFFFFF"/>
            <w:tcMar>
              <w:top w:w="100" w:type="dxa"/>
              <w:left w:w="150" w:type="dxa"/>
              <w:bottom w:w="100" w:type="dxa"/>
              <w:right w:w="150" w:type="dxa"/>
            </w:tcMar>
          </w:tcPr>
          <w:p w14:paraId="5FA60B4E" w14:textId="77777777" w:rsidR="00BC7035" w:rsidRDefault="00000000">
            <w:pPr>
              <w:spacing w:after="0"/>
            </w:pPr>
            <w:r>
              <w:rPr>
                <w:b/>
                <w:color w:val="1E5A6E"/>
                <w:sz w:val="20"/>
              </w:rPr>
              <w:t>Communication and boundaries</w:t>
            </w:r>
          </w:p>
        </w:tc>
        <w:tc>
          <w:tcPr>
            <w:tcW w:w="6048" w:type="dxa"/>
            <w:shd w:val="clear" w:color="auto" w:fill="FFFFFF"/>
            <w:tcMar>
              <w:top w:w="100" w:type="dxa"/>
              <w:left w:w="150" w:type="dxa"/>
              <w:bottom w:w="100" w:type="dxa"/>
              <w:right w:w="150" w:type="dxa"/>
            </w:tcMar>
          </w:tcPr>
          <w:p w14:paraId="000C9398" w14:textId="77777777" w:rsidR="00BC7035" w:rsidRDefault="00000000">
            <w:pPr>
              <w:spacing w:after="80"/>
            </w:pPr>
            <w:r>
              <w:rPr>
                <w:i/>
                <w:sz w:val="19"/>
              </w:rPr>
              <w:t xml:space="preserve">“The course site lists my contact method, availability, and expected response time. This inbox is not monitored continuously or used for </w:t>
            </w:r>
            <w:r>
              <w:rPr>
                <w:i/>
                <w:sz w:val="19"/>
              </w:rPr>
              <w:lastRenderedPageBreak/>
              <w:t>emergency support. Use the urgent-support information provided by the institution if you need immediate assistance. I will explain the limits of my role and any relevant reporting responsibilities before inviting sensitive discussion when possible.”</w:t>
            </w:r>
          </w:p>
          <w:p w14:paraId="7D86E30A" w14:textId="77777777" w:rsidR="00BC7035" w:rsidRDefault="00000000">
            <w:pPr>
              <w:spacing w:before="40" w:after="0"/>
            </w:pPr>
            <w:r>
              <w:rPr>
                <w:color w:val="787878"/>
                <w:sz w:val="18"/>
              </w:rPr>
              <w:t>Customized wording / institutional links to include: [ Type notes here... ]</w:t>
            </w:r>
          </w:p>
        </w:tc>
        <w:tc>
          <w:tcPr>
            <w:tcW w:w="1152" w:type="dxa"/>
            <w:shd w:val="clear" w:color="auto" w:fill="FFFFFF"/>
            <w:tcMar>
              <w:top w:w="100" w:type="dxa"/>
              <w:left w:w="150" w:type="dxa"/>
              <w:bottom w:w="100" w:type="dxa"/>
              <w:right w:w="150" w:type="dxa"/>
            </w:tcMar>
          </w:tcPr>
          <w:p w14:paraId="3AC0F903" w14:textId="77777777" w:rsidR="00BC7035" w:rsidRDefault="00000000">
            <w:pPr>
              <w:spacing w:after="0"/>
              <w:jc w:val="center"/>
            </w:pPr>
            <w:r>
              <w:rPr>
                <w:color w:val="5A6E78"/>
                <w:sz w:val="20"/>
              </w:rPr>
              <w:lastRenderedPageBreak/>
              <w:t>[   ]</w:t>
            </w:r>
          </w:p>
        </w:tc>
      </w:tr>
      <w:tr w:rsidR="00BC7035" w14:paraId="60745898" w14:textId="77777777">
        <w:trPr>
          <w:jc w:val="center"/>
        </w:trPr>
        <w:tc>
          <w:tcPr>
            <w:tcW w:w="2160" w:type="dxa"/>
            <w:shd w:val="clear" w:color="auto" w:fill="F4F7F8"/>
            <w:tcMar>
              <w:top w:w="100" w:type="dxa"/>
              <w:left w:w="150" w:type="dxa"/>
              <w:bottom w:w="100" w:type="dxa"/>
              <w:right w:w="150" w:type="dxa"/>
            </w:tcMar>
          </w:tcPr>
          <w:p w14:paraId="45418030" w14:textId="77777777" w:rsidR="00BC7035" w:rsidRDefault="00000000">
            <w:pPr>
              <w:spacing w:after="0"/>
            </w:pPr>
            <w:r>
              <w:rPr>
                <w:b/>
                <w:color w:val="1E5A6E"/>
                <w:sz w:val="20"/>
              </w:rPr>
              <w:t>Group work and access</w:t>
            </w:r>
          </w:p>
        </w:tc>
        <w:tc>
          <w:tcPr>
            <w:tcW w:w="6048" w:type="dxa"/>
            <w:shd w:val="clear" w:color="auto" w:fill="F4F7F8"/>
            <w:tcMar>
              <w:top w:w="100" w:type="dxa"/>
              <w:left w:w="150" w:type="dxa"/>
              <w:bottom w:w="100" w:type="dxa"/>
              <w:right w:w="150" w:type="dxa"/>
            </w:tcMar>
          </w:tcPr>
          <w:p w14:paraId="7CDF9BC2" w14:textId="77777777" w:rsidR="00BC7035" w:rsidRDefault="00000000">
            <w:pPr>
              <w:spacing w:after="80"/>
            </w:pPr>
            <w:r>
              <w:rPr>
                <w:i/>
                <w:sz w:val="19"/>
              </w:rPr>
              <w:t>“Required group work includes a planning process for communication, responsibilities, and access. Tell me privately if the process prevents you from contributing or if you experience exclusion. We will address the barrier and preserve the learning requirements. Peers do not need access to your personal circumstances to arrange a workable task.”</w:t>
            </w:r>
          </w:p>
          <w:p w14:paraId="29675804" w14:textId="77777777" w:rsidR="00BC7035" w:rsidRDefault="00000000">
            <w:pPr>
              <w:spacing w:before="40" w:after="0"/>
            </w:pPr>
            <w:r>
              <w:rPr>
                <w:color w:val="787878"/>
                <w:sz w:val="18"/>
              </w:rPr>
              <w:t>Customized wording / institutional links to include: [ Type notes here... ]</w:t>
            </w:r>
          </w:p>
        </w:tc>
        <w:tc>
          <w:tcPr>
            <w:tcW w:w="1152" w:type="dxa"/>
            <w:shd w:val="clear" w:color="auto" w:fill="F4F7F8"/>
            <w:tcMar>
              <w:top w:w="100" w:type="dxa"/>
              <w:left w:w="150" w:type="dxa"/>
              <w:bottom w:w="100" w:type="dxa"/>
              <w:right w:w="150" w:type="dxa"/>
            </w:tcMar>
          </w:tcPr>
          <w:p w14:paraId="7CA85290" w14:textId="77777777" w:rsidR="00BC7035" w:rsidRDefault="00000000">
            <w:pPr>
              <w:spacing w:after="0"/>
              <w:jc w:val="center"/>
            </w:pPr>
            <w:r>
              <w:rPr>
                <w:color w:val="5A6E78"/>
                <w:sz w:val="20"/>
              </w:rPr>
              <w:t>[   ]</w:t>
            </w:r>
          </w:p>
        </w:tc>
      </w:tr>
    </w:tbl>
    <w:p w14:paraId="6A77A9D7" w14:textId="77777777" w:rsidR="00BC7035" w:rsidRDefault="00000000">
      <w:pPr>
        <w:spacing w:before="400" w:after="120"/>
      </w:pPr>
      <w:r>
        <w:rPr>
          <w:b/>
          <w:color w:val="1E5A6E"/>
          <w:sz w:val="28"/>
        </w:rPr>
        <w:t>Implementation &amp; Customization Plan</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BC7035" w14:paraId="34897429" w14:textId="77777777">
        <w:trPr>
          <w:jc w:val="center"/>
        </w:trPr>
        <w:tc>
          <w:tcPr>
            <w:tcW w:w="9360" w:type="dxa"/>
            <w:shd w:val="clear" w:color="auto" w:fill="F4F7F8"/>
            <w:tcMar>
              <w:top w:w="120" w:type="dxa"/>
              <w:left w:w="150" w:type="dxa"/>
              <w:bottom w:w="120" w:type="dxa"/>
              <w:right w:w="150" w:type="dxa"/>
            </w:tcMar>
          </w:tcPr>
          <w:p w14:paraId="0BBB8928" w14:textId="77777777" w:rsidR="00BC7035" w:rsidRDefault="00000000">
            <w:pPr>
              <w:spacing w:before="40" w:after="40"/>
            </w:pPr>
            <w:r>
              <w:rPr>
                <w:b/>
                <w:color w:val="1E5A6E"/>
                <w:sz w:val="20"/>
              </w:rPr>
              <w:t>Selected statements to integrate into syllabus:</w:t>
            </w:r>
            <w:r>
              <w:rPr>
                <w:b/>
                <w:color w:val="1E5A6E"/>
                <w:sz w:val="20"/>
              </w:rPr>
              <w:br/>
            </w:r>
            <w:r>
              <w:rPr>
                <w:i/>
                <w:color w:val="8C8C8C"/>
                <w:sz w:val="20"/>
              </w:rPr>
              <w:t>[ Type here or write notes... ]</w:t>
            </w:r>
          </w:p>
        </w:tc>
      </w:tr>
      <w:tr w:rsidR="00BC7035" w14:paraId="08A9BF9A" w14:textId="77777777">
        <w:trPr>
          <w:jc w:val="center"/>
        </w:trPr>
        <w:tc>
          <w:tcPr>
            <w:tcW w:w="9360" w:type="dxa"/>
            <w:shd w:val="clear" w:color="auto" w:fill="FFFFFF"/>
            <w:tcMar>
              <w:top w:w="120" w:type="dxa"/>
              <w:left w:w="150" w:type="dxa"/>
              <w:bottom w:w="120" w:type="dxa"/>
              <w:right w:w="150" w:type="dxa"/>
            </w:tcMar>
          </w:tcPr>
          <w:p w14:paraId="183A1E51" w14:textId="77777777" w:rsidR="00BC7035" w:rsidRDefault="00000000">
            <w:pPr>
              <w:spacing w:before="40" w:after="40"/>
            </w:pPr>
            <w:r>
              <w:rPr>
                <w:b/>
                <w:color w:val="1E5A6E"/>
                <w:sz w:val="20"/>
              </w:rPr>
              <w:t>Specific institutional offices/links to substitute:</w:t>
            </w:r>
            <w:r>
              <w:rPr>
                <w:b/>
                <w:color w:val="1E5A6E"/>
                <w:sz w:val="20"/>
              </w:rPr>
              <w:br/>
            </w:r>
            <w:r>
              <w:rPr>
                <w:i/>
                <w:color w:val="8C8C8C"/>
                <w:sz w:val="20"/>
              </w:rPr>
              <w:t>[ Type here or write notes... ]</w:t>
            </w:r>
          </w:p>
        </w:tc>
      </w:tr>
      <w:tr w:rsidR="00BC7035" w14:paraId="68D04D4E" w14:textId="77777777">
        <w:trPr>
          <w:jc w:val="center"/>
        </w:trPr>
        <w:tc>
          <w:tcPr>
            <w:tcW w:w="9360" w:type="dxa"/>
            <w:shd w:val="clear" w:color="auto" w:fill="F4F7F8"/>
            <w:tcMar>
              <w:top w:w="120" w:type="dxa"/>
              <w:left w:w="150" w:type="dxa"/>
              <w:bottom w:w="120" w:type="dxa"/>
              <w:right w:w="150" w:type="dxa"/>
            </w:tcMar>
          </w:tcPr>
          <w:p w14:paraId="732836EE" w14:textId="77777777" w:rsidR="00BC7035" w:rsidRDefault="00000000">
            <w:pPr>
              <w:spacing w:before="40" w:after="40"/>
            </w:pPr>
            <w:r>
              <w:rPr>
                <w:b/>
                <w:color w:val="1E5A6E"/>
                <w:sz w:val="20"/>
              </w:rPr>
              <w:t>Review date and person responsible:</w:t>
            </w:r>
            <w:r>
              <w:rPr>
                <w:b/>
                <w:color w:val="1E5A6E"/>
                <w:sz w:val="20"/>
              </w:rPr>
              <w:br/>
            </w:r>
            <w:r>
              <w:rPr>
                <w:i/>
                <w:color w:val="8C8C8C"/>
                <w:sz w:val="20"/>
              </w:rPr>
              <w:t>[ Type here or write notes... ]</w:t>
            </w:r>
          </w:p>
        </w:tc>
      </w:tr>
    </w:tbl>
    <w:p w14:paraId="1A32AB7D" w14:textId="77777777" w:rsidR="00BC7035" w:rsidRDefault="00BC7035">
      <w:pPr>
        <w:spacing w:before="280" w:after="0"/>
      </w:pPr>
    </w:p>
    <w:tbl>
      <w:tblPr>
        <w:tblW w:w="0" w:type="auto"/>
        <w:jc w:val="center"/>
        <w:tblBorders>
          <w:top w:val="single" w:sz="6" w:space="0" w:color="B8D0D6"/>
          <w:bottom w:val="single" w:sz="6" w:space="0" w:color="B8D0D6"/>
          <w:insideH w:val="single" w:sz="6" w:space="0" w:color="B8D0D6"/>
        </w:tblBorders>
        <w:tblLook w:val="04A0" w:firstRow="1" w:lastRow="0" w:firstColumn="1" w:lastColumn="0" w:noHBand="0" w:noVBand="1"/>
      </w:tblPr>
      <w:tblGrid>
        <w:gridCol w:w="9360"/>
      </w:tblGrid>
      <w:tr w:rsidR="00BC7035" w14:paraId="31E34D62" w14:textId="77777777">
        <w:trPr>
          <w:jc w:val="center"/>
        </w:trPr>
        <w:tc>
          <w:tcPr>
            <w:tcW w:w="9360" w:type="dxa"/>
            <w:shd w:val="clear" w:color="auto" w:fill="EBF3F5"/>
            <w:tcMar>
              <w:top w:w="140" w:type="dxa"/>
              <w:left w:w="180" w:type="dxa"/>
              <w:bottom w:w="140" w:type="dxa"/>
              <w:right w:w="180" w:type="dxa"/>
            </w:tcMar>
          </w:tcPr>
          <w:p w14:paraId="24E9A172" w14:textId="77777777" w:rsidR="00BC7035" w:rsidRDefault="00000000">
            <w:pPr>
              <w:spacing w:before="40" w:after="40"/>
            </w:pPr>
            <w:r>
              <w:rPr>
                <w:i/>
                <w:color w:val="1E5A6E"/>
                <w:sz w:val="20"/>
              </w:rPr>
              <w:t>Reminder: Select only statements you can genuinely implement and align them with your institution's procedures. Replace general references to offices or processes with the actual information students need. These examples do not establish institutional policy.</w:t>
            </w:r>
          </w:p>
        </w:tc>
      </w:tr>
    </w:tbl>
    <w:p w14:paraId="781C8090" w14:textId="77777777" w:rsidR="00A2790F" w:rsidRDefault="00A2790F"/>
    <w:sectPr w:rsidR="00A2790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8F4701" w14:textId="77777777" w:rsidR="00C87125" w:rsidRDefault="00C87125" w:rsidP="002463A6">
      <w:pPr>
        <w:spacing w:after="0" w:line="240" w:lineRule="auto"/>
      </w:pPr>
      <w:r>
        <w:separator/>
      </w:r>
    </w:p>
  </w:endnote>
  <w:endnote w:type="continuationSeparator" w:id="0">
    <w:p w14:paraId="027E352C" w14:textId="77777777" w:rsidR="00C87125" w:rsidRDefault="00C87125" w:rsidP="00246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31834" w14:textId="77777777" w:rsidR="002463A6" w:rsidRDefault="00246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C83FA" w14:textId="19592DA7" w:rsidR="002463A6" w:rsidRPr="002463A6" w:rsidRDefault="002463A6" w:rsidP="002463A6">
    <w:pPr>
      <w:rPr>
        <w:rFonts w:cstheme="majorBidi"/>
        <w:b/>
        <w:bCs/>
        <w:color w:val="7F7F7F" w:themeColor="text1" w:themeTint="80"/>
        <w:sz w:val="18"/>
        <w:szCs w:val="18"/>
      </w:rPr>
    </w:pPr>
    <w:r w:rsidRPr="00201BC1">
      <w:rPr>
        <w:rFonts w:cstheme="majorBidi"/>
        <w:b/>
        <w:bCs/>
        <w:color w:val="7F7F7F" w:themeColor="text1" w:themeTint="80"/>
        <w:sz w:val="18"/>
        <w:szCs w:val="18"/>
      </w:rPr>
      <w:t xml:space="preserve">Trauma Informed Teaching: </w:t>
    </w:r>
    <w:r w:rsidRPr="00201BC1">
      <w:rPr>
        <w:rFonts w:cstheme="majorBidi"/>
        <w:i/>
        <w:iCs/>
        <w:color w:val="7F7F7F" w:themeColor="text1" w:themeTint="80"/>
        <w:sz w:val="18"/>
        <w:szCs w:val="18"/>
      </w:rPr>
      <w:t>A practical Manual</w:t>
    </w:r>
    <w:r>
      <w:rPr>
        <w:rFonts w:cstheme="majorBidi"/>
        <w:i/>
        <w:iCs/>
        <w:color w:val="7F7F7F" w:themeColor="text1" w:themeTint="80"/>
        <w:sz w:val="18"/>
        <w:szCs w:val="18"/>
      </w:rPr>
      <w:t xml:space="preserve"> </w:t>
    </w:r>
    <w:r>
      <w:rPr>
        <w:rFonts w:cstheme="majorBidi"/>
        <w:color w:val="7F7F7F" w:themeColor="text1" w:themeTint="80"/>
        <w:sz w:val="18"/>
        <w:szCs w:val="18"/>
      </w:rPr>
      <w:t xml:space="preserve">| Inspiring Lives LLC </w:t>
    </w:r>
    <w:r>
      <w:rPr>
        <w:rFonts w:cstheme="majorBidi"/>
        <w:color w:val="7F7F7F" w:themeColor="text1" w:themeTint="80"/>
        <w:sz w:val="18"/>
        <w:szCs w:val="18"/>
      </w:rPr>
      <w:sym w:font="Symbol" w:char="F0D3"/>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01B82B" w14:textId="77777777" w:rsidR="002463A6" w:rsidRDefault="00246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3D9F5E" w14:textId="77777777" w:rsidR="00C87125" w:rsidRDefault="00C87125" w:rsidP="002463A6">
      <w:pPr>
        <w:spacing w:after="0" w:line="240" w:lineRule="auto"/>
      </w:pPr>
      <w:r>
        <w:separator/>
      </w:r>
    </w:p>
  </w:footnote>
  <w:footnote w:type="continuationSeparator" w:id="0">
    <w:p w14:paraId="1279A2BD" w14:textId="77777777" w:rsidR="00C87125" w:rsidRDefault="00C87125" w:rsidP="00246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B0458D" w14:textId="77777777" w:rsidR="002463A6" w:rsidRDefault="00246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3D087" w14:textId="77777777" w:rsidR="002463A6" w:rsidRDefault="002463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04703" w14:textId="77777777" w:rsidR="002463A6" w:rsidRDefault="00246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1849017">
    <w:abstractNumId w:val="8"/>
  </w:num>
  <w:num w:numId="2" w16cid:durableId="1485852718">
    <w:abstractNumId w:val="6"/>
  </w:num>
  <w:num w:numId="3" w16cid:durableId="2142838355">
    <w:abstractNumId w:val="5"/>
  </w:num>
  <w:num w:numId="4" w16cid:durableId="1491289819">
    <w:abstractNumId w:val="4"/>
  </w:num>
  <w:num w:numId="5" w16cid:durableId="282732503">
    <w:abstractNumId w:val="7"/>
  </w:num>
  <w:num w:numId="6" w16cid:durableId="1142506902">
    <w:abstractNumId w:val="3"/>
  </w:num>
  <w:num w:numId="7" w16cid:durableId="693731267">
    <w:abstractNumId w:val="2"/>
  </w:num>
  <w:num w:numId="8" w16cid:durableId="1013265586">
    <w:abstractNumId w:val="1"/>
  </w:num>
  <w:num w:numId="9" w16cid:durableId="20316371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63A6"/>
    <w:rsid w:val="0029639D"/>
    <w:rsid w:val="00326F90"/>
    <w:rsid w:val="005E2A99"/>
    <w:rsid w:val="008777F5"/>
    <w:rsid w:val="00A2790F"/>
    <w:rsid w:val="00AA1D8D"/>
    <w:rsid w:val="00B47730"/>
    <w:rsid w:val="00BC7035"/>
    <w:rsid w:val="00C8712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C42C0"/>
  <w14:defaultImageDpi w14:val="300"/>
  <w15:docId w15:val="{DF61D5E5-3CCA-3F4A-AE41-98AB3932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3202</Characters>
  <Application>Microsoft Office Word</Application>
  <DocSecurity>0</DocSecurity>
  <Lines>77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Trauma Informed Teaching: A practical Manual </dc:title>
  <dc:subject/>
  <dc:creator>Curtis Peterson</dc:creator>
  <cp:keywords/>
  <dc:description/>
  <cp:lastModifiedBy>Peterson, Curtis</cp:lastModifiedBy>
  <cp:revision>3</cp:revision>
  <dcterms:created xsi:type="dcterms:W3CDTF">2013-12-23T23:15:00Z</dcterms:created>
  <dcterms:modified xsi:type="dcterms:W3CDTF">2026-10-07T22:49:00Z</dcterms:modified>
  <cp:category/>
</cp:coreProperties>
</file>